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7F" w:rsidRPr="009E1721" w:rsidRDefault="007F6D7F" w:rsidP="007F6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1721">
        <w:rPr>
          <w:rFonts w:ascii="Times New Roman" w:hAnsi="Times New Roman"/>
          <w:b/>
          <w:sz w:val="28"/>
          <w:szCs w:val="28"/>
        </w:rPr>
        <w:t xml:space="preserve">Каждый пятый запрос на предоставление услуг </w:t>
      </w:r>
    </w:p>
    <w:p w:rsidR="007F6D7F" w:rsidRDefault="007F6D7F" w:rsidP="007F6D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1721">
        <w:rPr>
          <w:rFonts w:ascii="Times New Roman" w:hAnsi="Times New Roman"/>
          <w:b/>
          <w:sz w:val="28"/>
          <w:szCs w:val="28"/>
        </w:rPr>
        <w:t xml:space="preserve">Кадастровой палаты </w:t>
      </w:r>
      <w:r>
        <w:rPr>
          <w:rFonts w:ascii="Times New Roman" w:hAnsi="Times New Roman"/>
          <w:b/>
          <w:sz w:val="28"/>
          <w:szCs w:val="28"/>
        </w:rPr>
        <w:t>принимается в</w:t>
      </w:r>
      <w:r w:rsidRPr="009E1721">
        <w:rPr>
          <w:rFonts w:ascii="Times New Roman" w:hAnsi="Times New Roman"/>
          <w:b/>
          <w:sz w:val="28"/>
          <w:szCs w:val="28"/>
        </w:rPr>
        <w:t xml:space="preserve"> МФЦ</w:t>
      </w:r>
    </w:p>
    <w:p w:rsidR="007F6D7F" w:rsidRDefault="007F6D7F" w:rsidP="007F6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D7F" w:rsidRPr="00B54641" w:rsidRDefault="007F6D7F" w:rsidP="007F6D7F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54641">
        <w:rPr>
          <w:rFonts w:ascii="Times New Roman" w:hAnsi="Times New Roman"/>
          <w:sz w:val="24"/>
          <w:szCs w:val="24"/>
        </w:rPr>
        <w:t xml:space="preserve">Со дня вступления в силу Федерального закона от 27.10.2010 № 210-ФЗ «О предоставлении государственных и муниципальных услуг», послужившего началом возникновения многофункциональных центров предоставления государственных и муниципальных услуг на всей территории Российской Федерации, прошло три с половиной года. За это время в 21 муниципальном районе Волгоградской области были открыты многофункциональные центры (МФЦ), действующие по принципу «одного окна» и позволяющие </w:t>
      </w:r>
      <w:proofErr w:type="spellStart"/>
      <w:r w:rsidRPr="00B54641">
        <w:rPr>
          <w:rFonts w:ascii="Times New Roman" w:hAnsi="Times New Roman"/>
          <w:sz w:val="24"/>
          <w:szCs w:val="24"/>
        </w:rPr>
        <w:t>волгоградцам</w:t>
      </w:r>
      <w:proofErr w:type="spellEnd"/>
      <w:r w:rsidRPr="00B54641">
        <w:rPr>
          <w:rFonts w:ascii="Times New Roman" w:hAnsi="Times New Roman"/>
          <w:sz w:val="24"/>
          <w:szCs w:val="24"/>
        </w:rPr>
        <w:t xml:space="preserve"> получить широкий спектр государственных и муниципальных услуг. </w:t>
      </w:r>
    </w:p>
    <w:p w:rsidR="007F6D7F" w:rsidRPr="00B54641" w:rsidRDefault="007F6D7F" w:rsidP="007F6D7F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54641">
        <w:rPr>
          <w:rFonts w:ascii="Times New Roman" w:hAnsi="Times New Roman"/>
          <w:sz w:val="24"/>
          <w:szCs w:val="24"/>
        </w:rPr>
        <w:t xml:space="preserve">На сегодняшний день одними из самых востребованных услуг, предоставляемых в МФЦ, являются государственные услуги </w:t>
      </w:r>
      <w:proofErr w:type="spellStart"/>
      <w:r w:rsidRPr="00B5464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B54641">
        <w:rPr>
          <w:rFonts w:ascii="Times New Roman" w:hAnsi="Times New Roman"/>
          <w:sz w:val="24"/>
          <w:szCs w:val="24"/>
        </w:rPr>
        <w:t xml:space="preserve">. </w:t>
      </w:r>
    </w:p>
    <w:p w:rsidR="007F6D7F" w:rsidRPr="00B54641" w:rsidRDefault="007F6D7F" w:rsidP="007F6D7F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C0F2F">
        <w:rPr>
          <w:rFonts w:ascii="Times New Roman" w:hAnsi="Times New Roman"/>
          <w:sz w:val="24"/>
          <w:szCs w:val="24"/>
        </w:rPr>
        <w:t xml:space="preserve">Как рассказала нам заместитель директора – главный технолог филиала Кадастровой палаты </w:t>
      </w:r>
      <w:proofErr w:type="spellStart"/>
      <w:r w:rsidRPr="00CC0F2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C0F2F">
        <w:rPr>
          <w:rFonts w:ascii="Times New Roman" w:hAnsi="Times New Roman"/>
          <w:sz w:val="24"/>
          <w:szCs w:val="24"/>
        </w:rPr>
        <w:t xml:space="preserve"> по Волгоградской области Елена Баева, – «Во всех многофункциональных центрах, действующих на территории Волгоградской области, принимаются и выдаются документы по четырем основным услугам </w:t>
      </w:r>
      <w:proofErr w:type="spellStart"/>
      <w:r w:rsidRPr="00CC0F2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C0F2F">
        <w:rPr>
          <w:rFonts w:ascii="Times New Roman" w:hAnsi="Times New Roman"/>
          <w:sz w:val="24"/>
          <w:szCs w:val="24"/>
        </w:rPr>
        <w:t>: предоставление сведений из ГКН и ЕГРП, государственный кадастровый учет и государственная регистрация прав. Хотелось бы отметить, что согласно статистике, в текущем году доля принятых и выданных в МФЦ документов составила 23% от общего количества документов поступивших на обработку в Кадастровую палату. В ближайшем будущем планируется, что данный показатель достигнет 70 %.</w:t>
      </w:r>
    </w:p>
    <w:p w:rsidR="007F6D7F" w:rsidRPr="007F6D7F" w:rsidRDefault="007F6D7F" w:rsidP="007F6D7F">
      <w:pPr>
        <w:spacing w:after="0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4641">
        <w:rPr>
          <w:rFonts w:ascii="Times New Roman" w:hAnsi="Times New Roman"/>
          <w:sz w:val="24"/>
          <w:szCs w:val="24"/>
        </w:rPr>
        <w:t xml:space="preserve">Также </w:t>
      </w:r>
      <w:proofErr w:type="spellStart"/>
      <w:r>
        <w:rPr>
          <w:rFonts w:ascii="Times New Roman" w:hAnsi="Times New Roman"/>
          <w:sz w:val="24"/>
          <w:szCs w:val="24"/>
        </w:rPr>
        <w:t>волгоградцам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54641">
        <w:rPr>
          <w:rFonts w:ascii="Times New Roman" w:hAnsi="Times New Roman"/>
          <w:sz w:val="24"/>
          <w:szCs w:val="24"/>
        </w:rPr>
        <w:t xml:space="preserve">необходимо знать что, при получении услуг нашего учреждения </w:t>
      </w:r>
      <w:r w:rsidRPr="00B54641">
        <w:rPr>
          <w:rFonts w:ascii="Times New Roman" w:eastAsia="Times New Roman" w:hAnsi="Times New Roman"/>
          <w:sz w:val="24"/>
          <w:szCs w:val="24"/>
          <w:lang w:eastAsia="ru-RU"/>
        </w:rPr>
        <w:t>необязательно обращаться в территориальный отдел Кадастровой палаты или МФЦ по местонахождению объекта недвижимости. Заявитель вправе подать документы необходимые для получения услуги в любой офис».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7F"/>
    <w:rsid w:val="007F6D7F"/>
    <w:rsid w:val="009D2B41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7F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2014-08-11T11:26:00Z</dcterms:created>
  <dcterms:modified xsi:type="dcterms:W3CDTF">2014-08-11T11:27:00Z</dcterms:modified>
</cp:coreProperties>
</file>